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6A73A9" w14:textId="7BDF303E" w:rsidR="00E57385" w:rsidRPr="00FD47DE" w:rsidRDefault="00E57385" w:rsidP="00E57385">
      <w:pPr>
        <w:widowControl w:val="0"/>
        <w:autoSpaceDE w:val="0"/>
        <w:autoSpaceDN w:val="0"/>
        <w:adjustRightInd w:val="0"/>
        <w:rPr>
          <w:rFonts w:ascii="Times" w:hAnsi="Times" w:cs="Arial"/>
          <w:b/>
          <w:i/>
          <w:sz w:val="20"/>
          <w:szCs w:val="20"/>
          <w:lang w:val="es-ES_tradnl"/>
        </w:rPr>
      </w:pPr>
      <w:proofErr w:type="spellStart"/>
      <w:r w:rsidRPr="00FD47DE">
        <w:rPr>
          <w:rFonts w:ascii="Times" w:hAnsi="Times" w:cs="Arial"/>
          <w:b/>
          <w:i/>
          <w:sz w:val="20"/>
          <w:szCs w:val="20"/>
          <w:lang w:val="es-ES_tradnl"/>
        </w:rPr>
        <w:t>Melanogaster</w:t>
      </w:r>
      <w:proofErr w:type="spellEnd"/>
      <w:r w:rsidRPr="00FD47DE">
        <w:rPr>
          <w:rFonts w:ascii="Times" w:hAnsi="Times" w:cs="Arial"/>
          <w:b/>
          <w:i/>
          <w:sz w:val="20"/>
          <w:szCs w:val="20"/>
          <w:lang w:val="es-ES_tradnl"/>
        </w:rPr>
        <w:t xml:space="preserve"> Catch </w:t>
      </w:r>
      <w:proofErr w:type="spellStart"/>
      <w:r w:rsidRPr="00FD47DE">
        <w:rPr>
          <w:rFonts w:ascii="Times" w:hAnsi="Times" w:cs="Arial"/>
          <w:b/>
          <w:i/>
          <w:sz w:val="20"/>
          <w:szCs w:val="20"/>
          <w:lang w:val="es-ES_tradnl"/>
        </w:rPr>
        <w:t>the</w:t>
      </w:r>
      <w:proofErr w:type="spellEnd"/>
      <w:r w:rsidRPr="00FD47DE">
        <w:rPr>
          <w:rFonts w:ascii="Times" w:hAnsi="Times" w:cs="Arial"/>
          <w:b/>
          <w:i/>
          <w:sz w:val="20"/>
          <w:szCs w:val="20"/>
          <w:lang w:val="es-ES_tradnl"/>
        </w:rPr>
        <w:t xml:space="preserve"> </w:t>
      </w:r>
      <w:proofErr w:type="spellStart"/>
      <w:r w:rsidRPr="00FD47DE">
        <w:rPr>
          <w:rFonts w:ascii="Times" w:hAnsi="Times" w:cs="Arial"/>
          <w:b/>
          <w:i/>
          <w:sz w:val="20"/>
          <w:szCs w:val="20"/>
          <w:lang w:val="es-ES_tradnl"/>
        </w:rPr>
        <w:t>fly</w:t>
      </w:r>
      <w:proofErr w:type="spellEnd"/>
      <w:r w:rsidRPr="00FD47DE">
        <w:rPr>
          <w:rFonts w:ascii="Times" w:hAnsi="Times" w:cs="Arial"/>
          <w:b/>
          <w:i/>
          <w:sz w:val="20"/>
          <w:szCs w:val="20"/>
          <w:lang w:val="es-ES_tradnl"/>
        </w:rPr>
        <w:t>!</w:t>
      </w:r>
    </w:p>
    <w:p w14:paraId="2D9B74CD" w14:textId="5044D81C" w:rsidR="00E57385" w:rsidRPr="00FD47DE" w:rsidRDefault="00E57385" w:rsidP="00E57385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_tradnl"/>
        </w:rPr>
      </w:pPr>
      <w:r w:rsidRPr="00FD47DE">
        <w:rPr>
          <w:rFonts w:ascii="Times" w:hAnsi="Times" w:cs="Arial"/>
          <w:sz w:val="20"/>
          <w:szCs w:val="20"/>
          <w:lang w:val="es-ES_tradnl"/>
        </w:rPr>
        <w:t xml:space="preserve">Primera red europea de ciencia ciudadana en genómica de la adaptación </w:t>
      </w:r>
    </w:p>
    <w:p w14:paraId="3695E1D7" w14:textId="706D52D8" w:rsidR="00FD47DE" w:rsidRPr="0008233E" w:rsidRDefault="00E57385" w:rsidP="00FD47DE">
      <w:pPr>
        <w:shd w:val="clear" w:color="auto" w:fill="FFFFFF"/>
        <w:rPr>
          <w:rFonts w:ascii="Times" w:eastAsia="Times New Roman" w:hAnsi="Times" w:cs="Times New Roman"/>
          <w:sz w:val="20"/>
          <w:szCs w:val="20"/>
          <w:lang w:val="es-ES"/>
        </w:rPr>
      </w:pPr>
      <w:r w:rsidRPr="00FD47DE">
        <w:rPr>
          <w:rFonts w:ascii="Times" w:hAnsi="Times" w:cs="Arial"/>
          <w:sz w:val="20"/>
          <w:szCs w:val="20"/>
          <w:lang w:val="es-ES_tradnl"/>
        </w:rPr>
        <w:br/>
      </w:r>
      <w:proofErr w:type="spellStart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Melanogaster</w:t>
      </w:r>
      <w:proofErr w:type="spellEnd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Catch </w:t>
      </w:r>
      <w:proofErr w:type="spellStart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the</w:t>
      </w:r>
      <w:proofErr w:type="spellEnd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</w:t>
      </w:r>
      <w:proofErr w:type="spellStart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fly</w:t>
      </w:r>
      <w:proofErr w:type="spellEnd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</w:t>
      </w:r>
      <w:r w:rsidR="004A2FE4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es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un proyecto de ciencia ciudadana europeo en el que investigadores, </w:t>
      </w:r>
      <w:r w:rsidR="00FD47DE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comunicadores, profesores, estudiantes de </w:t>
      </w:r>
      <w:r w:rsidR="004A2FE4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primaria y </w:t>
      </w:r>
      <w:r w:rsidR="00FD47DE" w:rsidRPr="0008233E">
        <w:rPr>
          <w:rFonts w:ascii="Times" w:eastAsia="Times New Roman" w:hAnsi="Times" w:cs="Times New Roman"/>
          <w:sz w:val="20"/>
          <w:szCs w:val="20"/>
          <w:lang w:val="es-ES"/>
        </w:rPr>
        <w:t>secundaria y ciudadanos trabajan con el fin común de entender cómo los organismos se adaptan al ambiente tomando com</w:t>
      </w:r>
      <w:r w:rsidR="004A2FE4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o modelo la mosca de la fruta, </w:t>
      </w:r>
      <w:r w:rsidR="004A2FE4" w:rsidRPr="0008233E">
        <w:rPr>
          <w:rFonts w:ascii="Times" w:eastAsia="Times New Roman" w:hAnsi="Times" w:cs="Times New Roman"/>
          <w:i/>
          <w:sz w:val="20"/>
          <w:szCs w:val="20"/>
          <w:lang w:val="es-ES"/>
        </w:rPr>
        <w:t xml:space="preserve">Drosophila </w:t>
      </w:r>
      <w:proofErr w:type="spellStart"/>
      <w:r w:rsidR="004A2FE4" w:rsidRPr="0008233E">
        <w:rPr>
          <w:rFonts w:ascii="Times" w:eastAsia="Times New Roman" w:hAnsi="Times" w:cs="Times New Roman"/>
          <w:i/>
          <w:sz w:val="20"/>
          <w:szCs w:val="20"/>
          <w:lang w:val="es-ES"/>
        </w:rPr>
        <w:t>melanogaster</w:t>
      </w:r>
      <w:proofErr w:type="spellEnd"/>
      <w:r w:rsidR="00FD47DE" w:rsidRPr="0008233E">
        <w:rPr>
          <w:rFonts w:ascii="Times" w:eastAsia="Times New Roman" w:hAnsi="Times" w:cs="Times New Roman"/>
          <w:sz w:val="20"/>
          <w:szCs w:val="20"/>
          <w:lang w:val="es-ES"/>
        </w:rPr>
        <w:t>.</w:t>
      </w:r>
    </w:p>
    <w:p w14:paraId="1B835494" w14:textId="77777777" w:rsidR="00FD47DE" w:rsidRPr="0008233E" w:rsidRDefault="00FD47DE" w:rsidP="00FD47DE">
      <w:pPr>
        <w:shd w:val="clear" w:color="auto" w:fill="FFFFFF"/>
        <w:rPr>
          <w:rFonts w:ascii="Times" w:eastAsia="Times New Roman" w:hAnsi="Times" w:cs="Times New Roman"/>
          <w:sz w:val="20"/>
          <w:szCs w:val="20"/>
          <w:lang w:val="es-ES"/>
        </w:rPr>
      </w:pPr>
    </w:p>
    <w:p w14:paraId="2F05D0E5" w14:textId="67868B3E" w:rsidR="00FD47DE" w:rsidRPr="00F472B7" w:rsidRDefault="0008233E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  <w:r w:rsidRPr="0008233E">
        <w:rPr>
          <w:rFonts w:ascii="Times" w:hAnsi="Times"/>
          <w:sz w:val="20"/>
          <w:szCs w:val="20"/>
          <w:lang w:val="es-ES"/>
        </w:rPr>
        <w:t xml:space="preserve">El centro S. Ramón y Cajal de Granada </w:t>
      </w:r>
      <w:r w:rsidR="002F79F3" w:rsidRPr="0008233E">
        <w:rPr>
          <w:rFonts w:ascii="Times" w:hAnsi="Times"/>
          <w:sz w:val="20"/>
          <w:szCs w:val="20"/>
          <w:lang w:val="es-ES"/>
        </w:rPr>
        <w:t xml:space="preserve">forma parte de este proyecto </w:t>
      </w:r>
      <w:r w:rsidR="002F79F3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que </w:t>
      </w:r>
      <w:r w:rsidR="00A832A5" w:rsidRPr="0008233E">
        <w:rPr>
          <w:rFonts w:ascii="Times" w:eastAsia="Times New Roman" w:hAnsi="Times" w:cs="Times New Roman"/>
          <w:sz w:val="20"/>
          <w:szCs w:val="20"/>
          <w:lang w:val="es-ES"/>
        </w:rPr>
        <w:t>esta en</w:t>
      </w:r>
      <w:r w:rsidR="00FD47DE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 mar</w:t>
      </w:r>
      <w:r w:rsidR="004A2FE4" w:rsidRPr="0008233E">
        <w:rPr>
          <w:rFonts w:ascii="Times" w:eastAsia="Times New Roman" w:hAnsi="Times" w:cs="Times New Roman"/>
          <w:sz w:val="20"/>
          <w:szCs w:val="20"/>
          <w:lang w:val="es-ES"/>
        </w:rPr>
        <w:t>cha desde</w:t>
      </w:r>
      <w:r w:rsidR="00FD47DE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 2016, </w:t>
      </w:r>
      <w:r w:rsidR="00A832A5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y que </w:t>
      </w:r>
      <w:r w:rsidR="002F79F3" w:rsidRPr="0008233E">
        <w:rPr>
          <w:rFonts w:ascii="Times" w:eastAsia="Times New Roman" w:hAnsi="Times" w:cs="Times New Roman"/>
          <w:sz w:val="20"/>
          <w:szCs w:val="20"/>
          <w:lang w:val="es-ES"/>
        </w:rPr>
        <w:t>cuenta con la participación de</w:t>
      </w:r>
      <w:r w:rsidR="00FD47DE" w:rsidRPr="0008233E">
        <w:rPr>
          <w:rFonts w:ascii="Times" w:eastAsia="Times New Roman" w:hAnsi="Times" w:cs="Times New Roman"/>
          <w:sz w:val="20"/>
          <w:szCs w:val="20"/>
          <w:lang w:val="es-ES"/>
        </w:rPr>
        <w:t xml:space="preserve"> estudiantes de secundaria de Castilla-La Mancha, Valencia, Andalucía, Aragón y Cataluña, colectando moscas de la fruta, clasificándolas y preparándolas para que los investigadores 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puedan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secuenciar </w:t>
      </w:r>
      <w:r w:rsidR="00A473E1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y analizar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su genoma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.</w:t>
      </w:r>
    </w:p>
    <w:p w14:paraId="177CB75F" w14:textId="77777777" w:rsidR="00FD47DE" w:rsidRPr="00FD47DE" w:rsidRDefault="00FD47DE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</w:p>
    <w:p w14:paraId="623A0250" w14:textId="1827FB54" w:rsidR="00FD47DE" w:rsidRPr="004A2FE4" w:rsidRDefault="00FD47DE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El muestreo </w:t>
      </w:r>
      <w:r w:rsidRPr="00FD47D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se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r w:rsidRPr="00FD47D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hace 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en campos de frutales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.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L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os estudiantes, 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capturan </w:t>
      </w:r>
      <w:proofErr w:type="spellStart"/>
      <w:r w:rsidR="00580589"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Drosophila</w:t>
      </w:r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s</w:t>
      </w:r>
      <w:proofErr w:type="spellEnd"/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con la ayuda de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un aspirador entomológico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(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un tubo de goma a través del cual se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aspiran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los insectos, que quedan depositados en un </w:t>
      </w:r>
      <w:r w:rsidR="004A2FE4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tubo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)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. Una vez de vuelta en el instituto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con la ayuda de lupas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separan las moscas macho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de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las moscas 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hembras y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a continuación separan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las hembras por especie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:</w:t>
      </w:r>
      <w:r w:rsidR="00580589"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D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rosophila </w:t>
      </w:r>
      <w:proofErr w:type="spellStart"/>
      <w:r w:rsidR="00580589"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melanogaster</w:t>
      </w:r>
      <w:proofErr w:type="spellEnd"/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y </w:t>
      </w:r>
      <w:r w:rsidR="005D3579"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Drosophila </w:t>
      </w:r>
      <w:proofErr w:type="spellStart"/>
      <w:r w:rsidR="005D3579"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s</w:t>
      </w:r>
      <w:r w:rsidR="00580589"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imulans</w:t>
      </w:r>
      <w:proofErr w:type="spellEnd"/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.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Los estudiantes </w:t>
      </w:r>
      <w:r w:rsidR="004A2FE4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también colectan ejemplares de </w:t>
      </w:r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Drosophila </w:t>
      </w:r>
      <w:proofErr w:type="spellStart"/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suzukii</w:t>
      </w:r>
      <w:proofErr w:type="spellEnd"/>
      <w:r w:rsidR="004A2FE4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, una</w:t>
      </w:r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</w:t>
      </w:r>
      <w:r w:rsidR="004A2FE4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especie que es una plaga para los cultivos y por lo tanto es muy importante conocer su distribución y abundancia en nuestro país. </w:t>
      </w:r>
    </w:p>
    <w:p w14:paraId="0C67C45E" w14:textId="77777777" w:rsidR="00580589" w:rsidRPr="00FD47DE" w:rsidRDefault="00580589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</w:p>
    <w:p w14:paraId="2D5CF0D5" w14:textId="77777777" w:rsidR="000259FD" w:rsidRDefault="00580589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Gracias a la participación ciudadana, e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l muestreo ha dejado de ser un factor limitante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para los </w:t>
      </w: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investigadores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,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que 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no sólo dispone</w:t>
      </w: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n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de muestras de muchas más localidades de las que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ellos 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podrí</w:t>
      </w: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an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conseguir, sino que, además, al implicar a los centros educativos y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a 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la ciudadanía en </w:t>
      </w: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la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investigación,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dan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a conocer la investigación científica de frontera </w:t>
      </w:r>
      <w:r w:rsidR="00180640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que se hace en nuestro</w:t>
      </w:r>
      <w:r w:rsidR="00FD47DE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país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. </w:t>
      </w:r>
    </w:p>
    <w:p w14:paraId="1604A1B7" w14:textId="77777777" w:rsidR="005166C5" w:rsidRDefault="005166C5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</w:p>
    <w:p w14:paraId="0A2D7B9A" w14:textId="73BC3330" w:rsidR="00FD47DE" w:rsidRPr="00F472B7" w:rsidRDefault="005D3579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El proyecto </w:t>
      </w:r>
      <w:r w:rsidR="00725706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de ciencia ciudadana</w:t>
      </w:r>
      <w:r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está liderado por la Dra.</w:t>
      </w:r>
      <w:r w:rsidR="0058058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r w:rsidR="00580589" w:rsidRPr="00FD47D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Josefa </w:t>
      </w:r>
      <w:r w:rsidR="00580589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González, investigadora principal del laboratorio de Genómica Evolutiva y Funcional del Instituto de Biología Evolutiva (IBE), un centro de investigación mixto del Consejo Superior de Investigaciones Científicas (CSIC) y la Universidad </w:t>
      </w:r>
      <w:proofErr w:type="spellStart"/>
      <w:r w:rsidR="00580589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Pompeu</w:t>
      </w:r>
      <w:proofErr w:type="spellEnd"/>
      <w:r w:rsidR="00580589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proofErr w:type="spellStart"/>
      <w:r w:rsidR="00580589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Fabra</w:t>
      </w:r>
      <w:proofErr w:type="spellEnd"/>
      <w:r w:rsidR="00580589"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(UPF)</w:t>
      </w:r>
      <w:r w:rsidR="000259FD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, y Roberto Torres, Director Creativo de la asociación de divulgación científica “La Ciencia en Tu Mundo”.</w:t>
      </w:r>
    </w:p>
    <w:p w14:paraId="7972966D" w14:textId="77777777" w:rsidR="00FD47DE" w:rsidRPr="00FD47DE" w:rsidRDefault="00FD47DE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</w:p>
    <w:p w14:paraId="1E950E9D" w14:textId="635CB74B" w:rsidR="00FD47DE" w:rsidRPr="00415B12" w:rsidRDefault="00FD47DE" w:rsidP="00FD47DE">
      <w:pPr>
        <w:shd w:val="clear" w:color="auto" w:fill="FFFFFF"/>
        <w:rPr>
          <w:rFonts w:ascii="Times" w:eastAsia="Times New Roman" w:hAnsi="Times" w:cs="Times New Roman"/>
          <w:color w:val="000000"/>
          <w:sz w:val="20"/>
          <w:szCs w:val="20"/>
          <w:lang w:val="es-ES"/>
        </w:rPr>
      </w:pP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Las secuencias genómicas de las moscas se comparten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a través de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bases de datos internacionales, por lo que con los datos obtenidos no sólo se beneficia </w:t>
      </w:r>
      <w:r w:rsidRPr="00FD47D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a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l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grupo de investigación del IBE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, sino</w:t>
      </w:r>
      <w:r w:rsidRPr="00FD47D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también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los laboratorios de la red europea </w:t>
      </w:r>
      <w:proofErr w:type="spellStart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European</w:t>
      </w:r>
      <w:proofErr w:type="spellEnd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Drosophila </w:t>
      </w:r>
      <w:proofErr w:type="spellStart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Population</w:t>
      </w:r>
      <w:proofErr w:type="spellEnd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</w:t>
      </w:r>
      <w:proofErr w:type="spellStart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Genomics</w:t>
      </w:r>
      <w:proofErr w:type="spellEnd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</w:t>
      </w:r>
      <w:proofErr w:type="spellStart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Consortium</w:t>
      </w:r>
      <w:proofErr w:type="spellEnd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(</w:t>
      </w:r>
      <w:proofErr w:type="spellStart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DrosEU</w:t>
      </w:r>
      <w:proofErr w:type="spellEnd"/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)</w:t>
      </w:r>
      <w:r w:rsidR="004A2FE4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 xml:space="preserve"> </w:t>
      </w:r>
      <w:r w:rsidR="004A2FE4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y la comunidad científica en general</w:t>
      </w:r>
      <w:r w:rsidRPr="005D3579">
        <w:rPr>
          <w:rFonts w:ascii="Times" w:eastAsia="Times New Roman" w:hAnsi="Times" w:cs="Times New Roman"/>
          <w:i/>
          <w:color w:val="000000"/>
          <w:sz w:val="20"/>
          <w:szCs w:val="20"/>
          <w:lang w:val="es-ES"/>
        </w:rPr>
        <w:t>.</w:t>
      </w:r>
      <w:r w:rsidRPr="00FD47D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r w:rsidR="00B36651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U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no de los resultados de este trabajo colaborativo ha sido la identificación de seis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nuevos 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virus </w:t>
      </w:r>
      <w:r w:rsidR="005D3579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de DNA 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que afectan a la mosca de la fruta, uno de los cuales ha sido encontrado </w:t>
      </w:r>
      <w:r w:rsidR="00415B12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con las muestras colectadas </w:t>
      </w:r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en Ciudad Real: el virus de </w:t>
      </w:r>
      <w:proofErr w:type="spellStart"/>
      <w:r w:rsidRPr="00F472B7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Tomelloso</w:t>
      </w:r>
      <w:proofErr w:type="spellEnd"/>
      <w:r w:rsidR="00415B12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, por </w:t>
      </w:r>
      <w:r w:rsid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el Dr. </w:t>
      </w:r>
      <w:proofErr w:type="spellStart"/>
      <w:r w:rsidR="00415B12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Darren</w:t>
      </w:r>
      <w:proofErr w:type="spellEnd"/>
      <w:r w:rsidR="00415B12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J </w:t>
      </w:r>
      <w:proofErr w:type="spellStart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Obbard</w:t>
      </w:r>
      <w:proofErr w:type="spellEnd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(</w:t>
      </w:r>
      <w:proofErr w:type="spellStart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Institute</w:t>
      </w:r>
      <w:proofErr w:type="spellEnd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of </w:t>
      </w:r>
      <w:proofErr w:type="spellStart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Evolutionary</w:t>
      </w:r>
      <w:proofErr w:type="spellEnd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</w:t>
      </w:r>
      <w:proofErr w:type="spellStart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Biology</w:t>
      </w:r>
      <w:proofErr w:type="spellEnd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, </w:t>
      </w:r>
      <w:proofErr w:type="spellStart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University</w:t>
      </w:r>
      <w:proofErr w:type="spellEnd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 xml:space="preserve"> of Edinburgh) miembro de </w:t>
      </w:r>
      <w:proofErr w:type="spellStart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DrosEU</w:t>
      </w:r>
      <w:proofErr w:type="spellEnd"/>
      <w:r w:rsidR="00415B12" w:rsidRPr="00EF342E">
        <w:rPr>
          <w:rFonts w:ascii="Times" w:eastAsia="Times New Roman" w:hAnsi="Times" w:cs="Times New Roman"/>
          <w:color w:val="000000"/>
          <w:sz w:val="20"/>
          <w:szCs w:val="20"/>
          <w:lang w:val="es-ES"/>
        </w:rPr>
        <w:t>.</w:t>
      </w:r>
    </w:p>
    <w:p w14:paraId="28C19698" w14:textId="25BB17CB" w:rsidR="00FD47DE" w:rsidRPr="00415B12" w:rsidRDefault="00FD47DE" w:rsidP="00D4710C">
      <w:pPr>
        <w:rPr>
          <w:rFonts w:ascii="Times" w:hAnsi="Times"/>
          <w:sz w:val="20"/>
          <w:szCs w:val="20"/>
          <w:lang w:val="es-ES"/>
        </w:rPr>
      </w:pPr>
    </w:p>
    <w:p w14:paraId="4A30E342" w14:textId="6D12E705" w:rsidR="00FD47DE" w:rsidRPr="00FD47DE" w:rsidRDefault="005D3579" w:rsidP="00FD47DE">
      <w:pPr>
        <w:widowControl w:val="0"/>
        <w:autoSpaceDE w:val="0"/>
        <w:autoSpaceDN w:val="0"/>
        <w:adjustRightInd w:val="0"/>
        <w:rPr>
          <w:rFonts w:ascii="Times" w:hAnsi="Times"/>
          <w:sz w:val="20"/>
          <w:szCs w:val="20"/>
          <w:lang w:val="es-ES_tradnl"/>
        </w:rPr>
      </w:pPr>
      <w:r w:rsidRPr="005D3579">
        <w:rPr>
          <w:rFonts w:ascii="Times" w:hAnsi="Times"/>
          <w:sz w:val="20"/>
          <w:szCs w:val="20"/>
          <w:lang w:val="es-ES_tradnl"/>
        </w:rPr>
        <w:t>El proyecto de ciencia ciudadana</w:t>
      </w:r>
      <w:r w:rsidR="00FD47DE" w:rsidRPr="00FD47DE">
        <w:rPr>
          <w:rFonts w:ascii="Times" w:hAnsi="Times"/>
          <w:b/>
          <w:i/>
          <w:sz w:val="20"/>
          <w:szCs w:val="20"/>
          <w:lang w:val="es-ES_tradnl"/>
        </w:rPr>
        <w:t xml:space="preserve"> 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en sus diferentes fases, </w:t>
      </w:r>
      <w:r w:rsidR="009448FC">
        <w:rPr>
          <w:rFonts w:ascii="Times" w:hAnsi="Times"/>
          <w:sz w:val="20"/>
          <w:szCs w:val="20"/>
          <w:lang w:val="es-ES_tradnl"/>
        </w:rPr>
        <w:t xml:space="preserve">también 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involucra a sus participantes en: </w:t>
      </w:r>
    </w:p>
    <w:p w14:paraId="508B2B39" w14:textId="77777777" w:rsidR="00FD47DE" w:rsidRPr="00FD47DE" w:rsidRDefault="00FD47DE" w:rsidP="00FD47DE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" w:hAnsi="Times"/>
          <w:sz w:val="20"/>
          <w:szCs w:val="20"/>
          <w:lang w:val="es-ES_tradnl"/>
        </w:rPr>
      </w:pPr>
      <w:r w:rsidRPr="00FD47DE">
        <w:rPr>
          <w:rFonts w:ascii="Times" w:hAnsi="Times"/>
          <w:sz w:val="20"/>
          <w:szCs w:val="20"/>
          <w:lang w:val="es-ES_tradnl"/>
        </w:rPr>
        <w:t xml:space="preserve">Jornadas de formación del profesorado, </w:t>
      </w:r>
    </w:p>
    <w:p w14:paraId="06061828" w14:textId="039569EE" w:rsidR="00FD47DE" w:rsidRPr="00FD47DE" w:rsidRDefault="005D3579" w:rsidP="00FD47DE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" w:hAnsi="Times"/>
          <w:sz w:val="20"/>
          <w:szCs w:val="20"/>
          <w:lang w:val="es-ES_tradnl"/>
        </w:rPr>
      </w:pPr>
      <w:r>
        <w:rPr>
          <w:rFonts w:ascii="Times" w:hAnsi="Times"/>
          <w:sz w:val="20"/>
          <w:szCs w:val="20"/>
          <w:lang w:val="es-ES_tradnl"/>
        </w:rPr>
        <w:t>D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iseño de recursos educativos y soluciones </w:t>
      </w:r>
      <w:r w:rsidR="004A2FE4">
        <w:rPr>
          <w:rFonts w:ascii="Times" w:hAnsi="Times"/>
          <w:sz w:val="20"/>
          <w:szCs w:val="20"/>
          <w:lang w:val="es-ES_tradnl"/>
        </w:rPr>
        <w:t xml:space="preserve">técnicas </w:t>
      </w:r>
      <w:r w:rsidR="00FD47DE" w:rsidRPr="00FD47DE">
        <w:rPr>
          <w:rFonts w:ascii="Times" w:hAnsi="Times"/>
          <w:sz w:val="20"/>
          <w:szCs w:val="20"/>
          <w:lang w:val="es-ES_tradnl"/>
        </w:rPr>
        <w:t>para el trabajo de campo y de laboratorio,</w:t>
      </w:r>
    </w:p>
    <w:p w14:paraId="32D95FF8" w14:textId="3915AC88" w:rsidR="00FD47DE" w:rsidRPr="00FD47DE" w:rsidRDefault="004A2FE4" w:rsidP="00FD47DE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" w:hAnsi="Times"/>
          <w:sz w:val="20"/>
          <w:szCs w:val="20"/>
          <w:lang w:val="es-ES_tradnl"/>
        </w:rPr>
      </w:pPr>
      <w:r>
        <w:rPr>
          <w:rFonts w:ascii="Times" w:hAnsi="Times"/>
          <w:sz w:val="20"/>
          <w:szCs w:val="20"/>
          <w:lang w:val="es-ES_tradnl"/>
        </w:rPr>
        <w:t>T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alleres de </w:t>
      </w:r>
      <w:proofErr w:type="spellStart"/>
      <w:r w:rsidR="00FD47DE" w:rsidRPr="00FD47DE">
        <w:rPr>
          <w:rFonts w:ascii="Times" w:hAnsi="Times"/>
          <w:sz w:val="20"/>
          <w:szCs w:val="20"/>
          <w:lang w:val="es-ES_tradnl"/>
        </w:rPr>
        <w:t>co</w:t>
      </w:r>
      <w:proofErr w:type="spellEnd"/>
      <w:r w:rsidR="00FD47DE" w:rsidRPr="00FD47DE">
        <w:rPr>
          <w:rFonts w:ascii="Times" w:hAnsi="Times"/>
          <w:sz w:val="20"/>
          <w:szCs w:val="20"/>
          <w:lang w:val="es-ES_tradnl"/>
        </w:rPr>
        <w:t>-creación</w:t>
      </w:r>
      <w:r>
        <w:rPr>
          <w:rFonts w:ascii="Times" w:hAnsi="Times"/>
          <w:sz w:val="20"/>
          <w:szCs w:val="20"/>
          <w:lang w:val="es-ES_tradnl"/>
        </w:rPr>
        <w:t xml:space="preserve"> de actividades de divulgación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, </w:t>
      </w:r>
    </w:p>
    <w:p w14:paraId="158C80AB" w14:textId="54474ABE" w:rsidR="00FD47DE" w:rsidRPr="00FD47DE" w:rsidRDefault="004A2FE4" w:rsidP="00FD47DE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" w:hAnsi="Times"/>
          <w:sz w:val="20"/>
          <w:szCs w:val="20"/>
          <w:lang w:val="es-ES_tradnl"/>
        </w:rPr>
      </w:pPr>
      <w:r>
        <w:rPr>
          <w:rFonts w:ascii="Times" w:hAnsi="Times"/>
          <w:sz w:val="20"/>
          <w:szCs w:val="20"/>
          <w:lang w:val="es-ES_tradnl"/>
        </w:rPr>
        <w:t>A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ctividades de divulgación y de promoción </w:t>
      </w:r>
      <w:r w:rsidR="00FD47DE" w:rsidRPr="00FD47DE">
        <w:rPr>
          <w:rFonts w:ascii="Times" w:hAnsi="Times"/>
          <w:sz w:val="20"/>
          <w:szCs w:val="20"/>
          <w:lang w:val="es-ES"/>
        </w:rPr>
        <w:t xml:space="preserve">de los objetivos y resultados del proyecto </w:t>
      </w:r>
      <w:r w:rsidR="00FD47DE" w:rsidRPr="00FD47DE">
        <w:rPr>
          <w:rFonts w:ascii="Times" w:hAnsi="Times"/>
          <w:sz w:val="20"/>
          <w:szCs w:val="20"/>
          <w:lang w:val="es-ES_tradnl"/>
        </w:rPr>
        <w:t xml:space="preserve">en </w:t>
      </w:r>
      <w:r>
        <w:rPr>
          <w:rFonts w:ascii="Times" w:hAnsi="Times"/>
          <w:sz w:val="20"/>
          <w:szCs w:val="20"/>
          <w:lang w:val="es-ES_tradnl"/>
        </w:rPr>
        <w:t xml:space="preserve">las </w:t>
      </w:r>
      <w:r w:rsidR="00FD47DE" w:rsidRPr="00FD47DE">
        <w:rPr>
          <w:rFonts w:ascii="Times" w:hAnsi="Times"/>
          <w:sz w:val="20"/>
          <w:szCs w:val="20"/>
          <w:lang w:val="es-ES"/>
        </w:rPr>
        <w:t>localidades</w:t>
      </w:r>
      <w:r>
        <w:rPr>
          <w:rFonts w:ascii="Times" w:hAnsi="Times"/>
          <w:sz w:val="20"/>
          <w:szCs w:val="20"/>
          <w:lang w:val="es-ES"/>
        </w:rPr>
        <w:t xml:space="preserve"> participantes en el proyecto</w:t>
      </w:r>
      <w:r w:rsidR="00FD47DE" w:rsidRPr="00FD47DE">
        <w:rPr>
          <w:rFonts w:ascii="Times" w:hAnsi="Times"/>
          <w:sz w:val="20"/>
          <w:szCs w:val="20"/>
          <w:lang w:val="es-ES_tradnl"/>
        </w:rPr>
        <w:t>.</w:t>
      </w:r>
    </w:p>
    <w:p w14:paraId="3DD8DACE" w14:textId="77777777" w:rsidR="006720F3" w:rsidRPr="00FD47DE" w:rsidRDefault="006720F3" w:rsidP="00E57385">
      <w:pPr>
        <w:widowControl w:val="0"/>
        <w:autoSpaceDE w:val="0"/>
        <w:autoSpaceDN w:val="0"/>
        <w:adjustRightInd w:val="0"/>
        <w:rPr>
          <w:rFonts w:ascii="Times" w:hAnsi="Times"/>
          <w:sz w:val="20"/>
          <w:szCs w:val="20"/>
          <w:lang w:val="es-ES"/>
        </w:rPr>
      </w:pPr>
    </w:p>
    <w:p w14:paraId="53E90617" w14:textId="7A4A61E0" w:rsidR="00E57385" w:rsidRPr="004A2FE4" w:rsidRDefault="004A2FE4">
      <w:pPr>
        <w:rPr>
          <w:rFonts w:ascii="Times" w:hAnsi="Times"/>
          <w:sz w:val="20"/>
          <w:szCs w:val="20"/>
          <w:lang w:val="es-ES"/>
        </w:rPr>
      </w:pPr>
      <w:r w:rsidRPr="005D3579">
        <w:rPr>
          <w:rFonts w:ascii="Times" w:hAnsi="Times"/>
          <w:sz w:val="20"/>
          <w:szCs w:val="20"/>
          <w:lang w:val="es-ES_tradnl"/>
        </w:rPr>
        <w:t>El proyecto de ciencia ciudadana</w:t>
      </w:r>
      <w:r w:rsidRPr="00FD47DE">
        <w:rPr>
          <w:rFonts w:ascii="Times" w:hAnsi="Times"/>
          <w:b/>
          <w:i/>
          <w:sz w:val="20"/>
          <w:szCs w:val="20"/>
          <w:lang w:val="es-ES_tradnl"/>
        </w:rPr>
        <w:t xml:space="preserve"> </w:t>
      </w:r>
      <w:r w:rsidR="006720F3" w:rsidRPr="00FD47DE">
        <w:rPr>
          <w:rFonts w:ascii="Times" w:hAnsi="Times"/>
          <w:sz w:val="20"/>
          <w:szCs w:val="20"/>
          <w:lang w:val="es-ES"/>
        </w:rPr>
        <w:t>cuenta con la financia</w:t>
      </w:r>
      <w:r>
        <w:rPr>
          <w:rFonts w:ascii="Times" w:hAnsi="Times"/>
          <w:sz w:val="20"/>
          <w:szCs w:val="20"/>
          <w:lang w:val="es-ES"/>
        </w:rPr>
        <w:t xml:space="preserve">ción del </w:t>
      </w:r>
      <w:proofErr w:type="spellStart"/>
      <w:r w:rsidRPr="00B36651">
        <w:rPr>
          <w:rFonts w:ascii="Times" w:hAnsi="Times"/>
          <w:i/>
          <w:sz w:val="20"/>
          <w:szCs w:val="20"/>
          <w:lang w:val="es-ES"/>
        </w:rPr>
        <w:t>European</w:t>
      </w:r>
      <w:proofErr w:type="spellEnd"/>
      <w:r w:rsidRPr="00B36651">
        <w:rPr>
          <w:rFonts w:ascii="Times" w:hAnsi="Times"/>
          <w:i/>
          <w:sz w:val="20"/>
          <w:szCs w:val="20"/>
          <w:lang w:val="es-ES"/>
        </w:rPr>
        <w:t xml:space="preserve"> </w:t>
      </w:r>
      <w:proofErr w:type="spellStart"/>
      <w:r w:rsidRPr="00B36651">
        <w:rPr>
          <w:rFonts w:ascii="Times" w:hAnsi="Times"/>
          <w:i/>
          <w:sz w:val="20"/>
          <w:szCs w:val="20"/>
          <w:lang w:val="es-ES"/>
        </w:rPr>
        <w:t>Research</w:t>
      </w:r>
      <w:proofErr w:type="spellEnd"/>
      <w:r w:rsidRPr="00B36651">
        <w:rPr>
          <w:rFonts w:ascii="Times" w:hAnsi="Times"/>
          <w:i/>
          <w:sz w:val="20"/>
          <w:szCs w:val="20"/>
          <w:lang w:val="es-ES"/>
        </w:rPr>
        <w:t xml:space="preserve"> Counc</w:t>
      </w:r>
      <w:r w:rsidR="006720F3" w:rsidRPr="00B36651">
        <w:rPr>
          <w:rFonts w:ascii="Times" w:hAnsi="Times"/>
          <w:i/>
          <w:sz w:val="20"/>
          <w:szCs w:val="20"/>
          <w:lang w:val="es-ES"/>
        </w:rPr>
        <w:t>il</w:t>
      </w:r>
      <w:r w:rsidR="006720F3" w:rsidRPr="00FD47DE">
        <w:rPr>
          <w:rFonts w:ascii="Times" w:hAnsi="Times"/>
          <w:sz w:val="20"/>
          <w:szCs w:val="20"/>
          <w:lang w:val="es-ES"/>
        </w:rPr>
        <w:t xml:space="preserve"> (ERC), y la Fundación Española para la Ciencia y la Tecnología (FECYT) –</w:t>
      </w:r>
      <w:r w:rsidR="00FD47DE" w:rsidRPr="004A2FE4">
        <w:rPr>
          <w:rFonts w:ascii="Times" w:hAnsi="Times"/>
          <w:sz w:val="20"/>
          <w:szCs w:val="20"/>
          <w:lang w:val="es-ES"/>
        </w:rPr>
        <w:t> Ministerio de Ciencia, Innovación y Universidades.</w:t>
      </w:r>
    </w:p>
    <w:p w14:paraId="0219F72E" w14:textId="77777777" w:rsidR="00FD47DE" w:rsidRPr="004A2FE4" w:rsidRDefault="00FD47DE">
      <w:pPr>
        <w:rPr>
          <w:rFonts w:ascii="Times" w:hAnsi="Times"/>
          <w:sz w:val="20"/>
          <w:szCs w:val="20"/>
          <w:lang w:val="es-ES"/>
        </w:rPr>
      </w:pPr>
    </w:p>
    <w:p w14:paraId="6E47674D" w14:textId="77777777" w:rsidR="00A161CB" w:rsidRDefault="00A161CB">
      <w:pPr>
        <w:rPr>
          <w:rFonts w:ascii="Times" w:hAnsi="Times"/>
          <w:b/>
          <w:sz w:val="20"/>
          <w:szCs w:val="20"/>
          <w:lang w:val="es-ES"/>
        </w:rPr>
      </w:pPr>
    </w:p>
    <w:p w14:paraId="3972C0B0" w14:textId="77777777" w:rsidR="00A161CB" w:rsidRDefault="00A161CB">
      <w:pPr>
        <w:rPr>
          <w:rFonts w:ascii="Times" w:hAnsi="Times"/>
          <w:b/>
          <w:sz w:val="20"/>
          <w:szCs w:val="20"/>
          <w:lang w:val="es-ES"/>
        </w:rPr>
      </w:pPr>
    </w:p>
    <w:p w14:paraId="5C014CC0" w14:textId="77777777" w:rsidR="00A161CB" w:rsidRDefault="00A161CB">
      <w:pPr>
        <w:rPr>
          <w:rFonts w:ascii="Times" w:hAnsi="Times"/>
          <w:b/>
          <w:sz w:val="20"/>
          <w:szCs w:val="20"/>
          <w:lang w:val="es-ES"/>
        </w:rPr>
      </w:pPr>
    </w:p>
    <w:p w14:paraId="61FD662F" w14:textId="0256EE51" w:rsidR="0097547C" w:rsidRPr="00FD47DE" w:rsidRDefault="005008F8">
      <w:pPr>
        <w:rPr>
          <w:rFonts w:ascii="Times" w:hAnsi="Times"/>
          <w:sz w:val="20"/>
          <w:szCs w:val="20"/>
          <w:lang w:val="es-ES"/>
        </w:rPr>
      </w:pPr>
      <w:proofErr w:type="spellStart"/>
      <w:r w:rsidRPr="00FD47DE">
        <w:rPr>
          <w:rFonts w:ascii="Times" w:hAnsi="Times"/>
          <w:b/>
          <w:sz w:val="20"/>
          <w:szCs w:val="20"/>
          <w:lang w:val="es-ES"/>
        </w:rPr>
        <w:t>aDaptNAtion</w:t>
      </w:r>
      <w:proofErr w:type="spellEnd"/>
      <w:r w:rsidRPr="00FD47DE">
        <w:rPr>
          <w:rFonts w:ascii="Times" w:hAnsi="Times"/>
          <w:b/>
          <w:sz w:val="20"/>
          <w:szCs w:val="20"/>
          <w:lang w:val="es-ES"/>
        </w:rPr>
        <w:t xml:space="preserve">: </w:t>
      </w:r>
      <w:proofErr w:type="spellStart"/>
      <w:r w:rsidR="00B862DA" w:rsidRPr="00FD47DE">
        <w:rPr>
          <w:rFonts w:ascii="Times" w:hAnsi="Times"/>
          <w:b/>
          <w:sz w:val="20"/>
          <w:szCs w:val="20"/>
          <w:lang w:val="es-ES"/>
        </w:rPr>
        <w:t>M</w:t>
      </w:r>
      <w:r w:rsidRPr="00FD47DE">
        <w:rPr>
          <w:rFonts w:ascii="Times" w:hAnsi="Times"/>
          <w:b/>
          <w:sz w:val="20"/>
          <w:szCs w:val="20"/>
          <w:lang w:val="es-ES"/>
        </w:rPr>
        <w:t>elanogaster</w:t>
      </w:r>
      <w:r w:rsidR="006720F3" w:rsidRPr="00FD47DE">
        <w:rPr>
          <w:rFonts w:ascii="Times" w:hAnsi="Times"/>
          <w:b/>
          <w:sz w:val="20"/>
          <w:szCs w:val="20"/>
          <w:lang w:val="es-ES"/>
        </w:rPr>
        <w:t>CTF</w:t>
      </w:r>
      <w:proofErr w:type="spellEnd"/>
      <w:r w:rsidRPr="00FD47DE">
        <w:rPr>
          <w:rFonts w:ascii="Times" w:hAnsi="Times"/>
          <w:b/>
          <w:sz w:val="20"/>
          <w:szCs w:val="20"/>
          <w:lang w:val="es-ES"/>
        </w:rPr>
        <w:t xml:space="preserve"> </w:t>
      </w:r>
      <w:proofErr w:type="spellStart"/>
      <w:r w:rsidRPr="00FD47DE">
        <w:rPr>
          <w:rFonts w:ascii="Times" w:hAnsi="Times"/>
          <w:b/>
          <w:sz w:val="20"/>
          <w:szCs w:val="20"/>
          <w:lang w:val="es-ES"/>
        </w:rPr>
        <w:t>flies</w:t>
      </w:r>
      <w:proofErr w:type="spellEnd"/>
      <w:r w:rsidRPr="00FD47DE">
        <w:rPr>
          <w:rFonts w:ascii="Times" w:hAnsi="Times"/>
          <w:b/>
          <w:sz w:val="20"/>
          <w:szCs w:val="20"/>
          <w:lang w:val="es-ES"/>
        </w:rPr>
        <w:t xml:space="preserve"> </w:t>
      </w:r>
      <w:proofErr w:type="spellStart"/>
      <w:r w:rsidRPr="00FD47DE">
        <w:rPr>
          <w:rFonts w:ascii="Times" w:hAnsi="Times"/>
          <w:b/>
          <w:sz w:val="20"/>
          <w:szCs w:val="20"/>
          <w:lang w:val="es-ES"/>
        </w:rPr>
        <w:t>to</w:t>
      </w:r>
      <w:proofErr w:type="spellEnd"/>
      <w:r w:rsidRPr="00FD47DE">
        <w:rPr>
          <w:rFonts w:ascii="Times" w:hAnsi="Times"/>
          <w:b/>
          <w:sz w:val="20"/>
          <w:szCs w:val="20"/>
          <w:lang w:val="es-ES"/>
        </w:rPr>
        <w:t xml:space="preserve"> </w:t>
      </w:r>
      <w:proofErr w:type="spellStart"/>
      <w:r w:rsidRPr="00FD47DE">
        <w:rPr>
          <w:rFonts w:ascii="Times" w:hAnsi="Times"/>
          <w:b/>
          <w:sz w:val="20"/>
          <w:szCs w:val="20"/>
          <w:lang w:val="es-ES"/>
        </w:rPr>
        <w:t>Europe</w:t>
      </w:r>
      <w:proofErr w:type="spellEnd"/>
      <w:r w:rsidRPr="00FD47DE">
        <w:rPr>
          <w:rFonts w:ascii="Times" w:hAnsi="Times"/>
          <w:sz w:val="20"/>
          <w:szCs w:val="20"/>
          <w:lang w:val="es-ES"/>
        </w:rPr>
        <w:t xml:space="preserve"> </w:t>
      </w:r>
    </w:p>
    <w:p w14:paraId="61D11B56" w14:textId="12A0C695" w:rsidR="00E57385" w:rsidRPr="00FD47DE" w:rsidRDefault="0097547C">
      <w:pPr>
        <w:rPr>
          <w:rFonts w:ascii="Times" w:hAnsi="Times"/>
          <w:sz w:val="20"/>
          <w:szCs w:val="20"/>
          <w:lang w:val="es-ES"/>
        </w:rPr>
      </w:pPr>
      <w:r w:rsidRPr="00FD47DE">
        <w:rPr>
          <w:rFonts w:ascii="Times" w:hAnsi="Times"/>
          <w:sz w:val="20"/>
          <w:szCs w:val="20"/>
          <w:lang w:val="es-ES"/>
        </w:rPr>
        <w:lastRenderedPageBreak/>
        <w:t>E</w:t>
      </w:r>
      <w:r w:rsidR="005008F8" w:rsidRPr="00FD47DE">
        <w:rPr>
          <w:rFonts w:ascii="Times" w:hAnsi="Times"/>
          <w:sz w:val="20"/>
          <w:szCs w:val="20"/>
          <w:lang w:val="es-ES"/>
        </w:rPr>
        <w:t>s</w:t>
      </w:r>
      <w:r w:rsidR="006720F3" w:rsidRPr="00FD47DE">
        <w:rPr>
          <w:rFonts w:ascii="Times" w:hAnsi="Times"/>
          <w:sz w:val="20"/>
          <w:szCs w:val="20"/>
          <w:lang w:val="es-ES"/>
        </w:rPr>
        <w:t>te</w:t>
      </w:r>
      <w:r w:rsidR="005008F8" w:rsidRPr="00FD47DE">
        <w:rPr>
          <w:rFonts w:ascii="Times" w:hAnsi="Times"/>
          <w:sz w:val="20"/>
          <w:szCs w:val="20"/>
          <w:lang w:val="es-ES"/>
        </w:rPr>
        <w:t xml:space="preserve"> </w:t>
      </w:r>
      <w:r w:rsidR="006720F3" w:rsidRPr="00FD47DE">
        <w:rPr>
          <w:rFonts w:ascii="Times" w:hAnsi="Times"/>
          <w:sz w:val="20"/>
          <w:szCs w:val="20"/>
          <w:lang w:val="es-ES"/>
        </w:rPr>
        <w:t xml:space="preserve">año, </w:t>
      </w:r>
      <w:r w:rsidR="005008F8" w:rsidRPr="00FD47DE">
        <w:rPr>
          <w:rFonts w:ascii="Times" w:hAnsi="Times"/>
          <w:sz w:val="20"/>
          <w:szCs w:val="20"/>
          <w:lang w:val="es-ES"/>
        </w:rPr>
        <w:t>el</w:t>
      </w:r>
      <w:r w:rsidR="006720F3" w:rsidRPr="00FD47DE">
        <w:rPr>
          <w:rFonts w:ascii="Times" w:hAnsi="Times"/>
          <w:sz w:val="20"/>
          <w:szCs w:val="20"/>
          <w:lang w:val="es-ES"/>
        </w:rPr>
        <w:t xml:space="preserve"> proyecto de ciencia ciudadana</w:t>
      </w:r>
      <w:r w:rsidR="005008F8" w:rsidRPr="00FD47DE">
        <w:rPr>
          <w:rFonts w:ascii="Times" w:hAnsi="Times"/>
          <w:sz w:val="20"/>
          <w:szCs w:val="20"/>
          <w:lang w:val="es-ES"/>
        </w:rPr>
        <w:t xml:space="preserve"> </w:t>
      </w:r>
      <w:r w:rsidR="006720F3" w:rsidRPr="00FD47DE">
        <w:rPr>
          <w:rFonts w:ascii="Times" w:hAnsi="Times"/>
          <w:sz w:val="20"/>
          <w:szCs w:val="20"/>
          <w:lang w:val="es-ES"/>
        </w:rPr>
        <w:t xml:space="preserve">da el </w:t>
      </w:r>
      <w:r w:rsidR="005008F8" w:rsidRPr="00FD47DE">
        <w:rPr>
          <w:rFonts w:ascii="Times" w:hAnsi="Times"/>
          <w:sz w:val="20"/>
          <w:szCs w:val="20"/>
          <w:lang w:val="es-ES"/>
        </w:rPr>
        <w:t>salto a Europa</w:t>
      </w:r>
      <w:r w:rsidR="006720F3" w:rsidRPr="00FD47DE">
        <w:rPr>
          <w:rFonts w:ascii="Times" w:hAnsi="Times"/>
          <w:sz w:val="20"/>
          <w:szCs w:val="20"/>
          <w:lang w:val="es-ES"/>
        </w:rPr>
        <w:t xml:space="preserve">, con la </w:t>
      </w:r>
      <w:r w:rsidR="001B3233" w:rsidRPr="00FD47DE">
        <w:rPr>
          <w:rFonts w:ascii="Times" w:hAnsi="Times"/>
          <w:sz w:val="20"/>
          <w:szCs w:val="20"/>
          <w:lang w:val="es-ES"/>
        </w:rPr>
        <w:t>incorpora</w:t>
      </w:r>
      <w:r w:rsidR="006720F3" w:rsidRPr="00FD47DE">
        <w:rPr>
          <w:rFonts w:ascii="Times" w:hAnsi="Times"/>
          <w:sz w:val="20"/>
          <w:szCs w:val="20"/>
          <w:lang w:val="es-ES"/>
        </w:rPr>
        <w:t>ción de</w:t>
      </w:r>
      <w:r w:rsidR="001B3233" w:rsidRPr="00FD47DE">
        <w:rPr>
          <w:rFonts w:ascii="Times" w:hAnsi="Times"/>
          <w:sz w:val="20"/>
          <w:szCs w:val="20"/>
          <w:lang w:val="es-ES"/>
        </w:rPr>
        <w:t xml:space="preserve"> </w:t>
      </w:r>
      <w:r w:rsidR="00FD47DE" w:rsidRPr="00FD47DE">
        <w:rPr>
          <w:rFonts w:ascii="Times" w:hAnsi="Times"/>
          <w:sz w:val="20"/>
          <w:szCs w:val="20"/>
          <w:lang w:val="es-ES"/>
        </w:rPr>
        <w:t xml:space="preserve">estudiantes y profesores de secundaria de </w:t>
      </w:r>
      <w:r w:rsidR="001B3233" w:rsidRPr="00FD47DE">
        <w:rPr>
          <w:rFonts w:ascii="Times" w:hAnsi="Times"/>
          <w:sz w:val="20"/>
          <w:szCs w:val="20"/>
          <w:lang w:val="es-ES"/>
        </w:rPr>
        <w:t>Alemania.</w:t>
      </w:r>
      <w:r w:rsidR="00B36651">
        <w:rPr>
          <w:rFonts w:ascii="Times" w:hAnsi="Times"/>
          <w:sz w:val="20"/>
          <w:szCs w:val="20"/>
          <w:lang w:val="es-ES"/>
        </w:rPr>
        <w:t xml:space="preserve"> Institutos de Francia y Portugal también han expresado su interés en unirse al proyecto.</w:t>
      </w:r>
    </w:p>
    <w:p w14:paraId="26ECCFF4" w14:textId="77777777" w:rsidR="005166C5" w:rsidRDefault="005166C5">
      <w:pPr>
        <w:rPr>
          <w:rFonts w:ascii="Times" w:hAnsi="Times"/>
          <w:sz w:val="20"/>
          <w:szCs w:val="20"/>
          <w:lang w:val="es-ES"/>
        </w:rPr>
      </w:pPr>
    </w:p>
    <w:p w14:paraId="59F7FB1F" w14:textId="36243AB4" w:rsidR="00E57385" w:rsidRPr="00FD47DE" w:rsidRDefault="005008F8">
      <w:pPr>
        <w:rPr>
          <w:rFonts w:ascii="Times" w:hAnsi="Times"/>
          <w:sz w:val="20"/>
          <w:szCs w:val="20"/>
          <w:lang w:val="es-ES"/>
        </w:rPr>
      </w:pPr>
      <w:r w:rsidRPr="00FD47DE">
        <w:rPr>
          <w:rFonts w:ascii="Times" w:hAnsi="Times"/>
          <w:sz w:val="20"/>
          <w:szCs w:val="20"/>
          <w:lang w:val="es-ES"/>
        </w:rPr>
        <w:t xml:space="preserve">La extensión del proyecto a Europa </w:t>
      </w:r>
      <w:r w:rsidR="00C84F79" w:rsidRPr="00FD47DE">
        <w:rPr>
          <w:rFonts w:ascii="Times" w:hAnsi="Times"/>
          <w:sz w:val="20"/>
          <w:szCs w:val="20"/>
          <w:lang w:val="es-ES"/>
        </w:rPr>
        <w:t>p</w:t>
      </w:r>
      <w:r w:rsidRPr="00FD47DE">
        <w:rPr>
          <w:rFonts w:ascii="Times" w:hAnsi="Times"/>
          <w:sz w:val="20"/>
          <w:szCs w:val="20"/>
          <w:lang w:val="es-ES"/>
        </w:rPr>
        <w:t>ermitir</w:t>
      </w:r>
      <w:r w:rsidR="00C84F79" w:rsidRPr="00FD47DE">
        <w:rPr>
          <w:rFonts w:ascii="Times" w:hAnsi="Times"/>
          <w:sz w:val="20"/>
          <w:szCs w:val="20"/>
          <w:lang w:val="es-ES"/>
        </w:rPr>
        <w:t>á</w:t>
      </w:r>
      <w:r w:rsidRPr="00FD47DE">
        <w:rPr>
          <w:rFonts w:ascii="Times" w:hAnsi="Times"/>
          <w:sz w:val="20"/>
          <w:szCs w:val="20"/>
          <w:lang w:val="es-ES"/>
        </w:rPr>
        <w:t xml:space="preserve">: </w:t>
      </w:r>
    </w:p>
    <w:p w14:paraId="4641123A" w14:textId="36D864A3" w:rsidR="00E57385" w:rsidRPr="00FD47DE" w:rsidRDefault="005008F8" w:rsidP="00E57385">
      <w:pPr>
        <w:pStyle w:val="Prrafodelista"/>
        <w:numPr>
          <w:ilvl w:val="0"/>
          <w:numId w:val="2"/>
        </w:numPr>
        <w:rPr>
          <w:rFonts w:ascii="Times" w:hAnsi="Times"/>
          <w:sz w:val="20"/>
          <w:szCs w:val="20"/>
          <w:lang w:val="es-ES"/>
        </w:rPr>
      </w:pPr>
      <w:r w:rsidRPr="00FD47DE">
        <w:rPr>
          <w:rFonts w:ascii="Times" w:hAnsi="Times"/>
          <w:sz w:val="20"/>
          <w:szCs w:val="20"/>
          <w:lang w:val="es-ES"/>
        </w:rPr>
        <w:t xml:space="preserve">crear una red de escuelas internacional que van a colaborar con los científicos en la obtención de las muestras necesarias para </w:t>
      </w:r>
      <w:r w:rsidR="004A2FE4">
        <w:rPr>
          <w:rFonts w:ascii="Times" w:hAnsi="Times"/>
          <w:sz w:val="20"/>
          <w:szCs w:val="20"/>
          <w:lang w:val="es-ES"/>
        </w:rPr>
        <w:t xml:space="preserve">el </w:t>
      </w:r>
      <w:r w:rsidRPr="00FD47DE">
        <w:rPr>
          <w:rFonts w:ascii="Times" w:hAnsi="Times"/>
          <w:sz w:val="20"/>
          <w:szCs w:val="20"/>
          <w:lang w:val="es-ES"/>
        </w:rPr>
        <w:t>desarroll</w:t>
      </w:r>
      <w:r w:rsidR="004A2FE4">
        <w:rPr>
          <w:rFonts w:ascii="Times" w:hAnsi="Times"/>
          <w:sz w:val="20"/>
          <w:szCs w:val="20"/>
          <w:lang w:val="es-ES"/>
        </w:rPr>
        <w:t>o de ciencia de frontera;</w:t>
      </w:r>
      <w:r w:rsidRPr="00FD47DE">
        <w:rPr>
          <w:rFonts w:ascii="Times" w:hAnsi="Times"/>
          <w:sz w:val="20"/>
          <w:szCs w:val="20"/>
          <w:lang w:val="es-ES"/>
        </w:rPr>
        <w:t xml:space="preserve"> </w:t>
      </w:r>
    </w:p>
    <w:p w14:paraId="2B7B7E45" w14:textId="26999F40" w:rsidR="00E57385" w:rsidRPr="00FD47DE" w:rsidRDefault="005008F8" w:rsidP="00E57385">
      <w:pPr>
        <w:pStyle w:val="Prrafodelista"/>
        <w:numPr>
          <w:ilvl w:val="0"/>
          <w:numId w:val="2"/>
        </w:numPr>
        <w:rPr>
          <w:rFonts w:ascii="Times" w:hAnsi="Times"/>
          <w:sz w:val="20"/>
          <w:szCs w:val="20"/>
          <w:lang w:val="es-ES"/>
        </w:rPr>
      </w:pPr>
      <w:r w:rsidRPr="00FD47DE">
        <w:rPr>
          <w:rFonts w:ascii="Times" w:hAnsi="Times"/>
          <w:sz w:val="20"/>
          <w:szCs w:val="20"/>
          <w:lang w:val="es-ES"/>
        </w:rPr>
        <w:t xml:space="preserve">dar protagonismo a los participantes españoles ya que serán ellos los que </w:t>
      </w:r>
      <w:r w:rsidR="00D4710C" w:rsidRPr="00FD47DE">
        <w:rPr>
          <w:rFonts w:ascii="Times" w:hAnsi="Times"/>
          <w:sz w:val="20"/>
          <w:szCs w:val="20"/>
          <w:lang w:val="es-ES"/>
        </w:rPr>
        <w:t>actuarán</w:t>
      </w:r>
      <w:r w:rsidRPr="00FD47DE">
        <w:rPr>
          <w:rFonts w:ascii="Times" w:hAnsi="Times"/>
          <w:sz w:val="20"/>
          <w:szCs w:val="20"/>
          <w:lang w:val="es-ES"/>
        </w:rPr>
        <w:t xml:space="preserve"> como embajadores </w:t>
      </w:r>
      <w:r w:rsidR="00C84F79" w:rsidRPr="00FD47DE">
        <w:rPr>
          <w:rFonts w:ascii="Times" w:hAnsi="Times"/>
          <w:sz w:val="20"/>
          <w:szCs w:val="20"/>
          <w:lang w:val="es-ES"/>
        </w:rPr>
        <w:t xml:space="preserve">del proyecto </w:t>
      </w:r>
      <w:r w:rsidRPr="00FD47DE">
        <w:rPr>
          <w:rFonts w:ascii="Times" w:hAnsi="Times"/>
          <w:sz w:val="20"/>
          <w:szCs w:val="20"/>
          <w:lang w:val="es-ES"/>
        </w:rPr>
        <w:t>ante la comun</w:t>
      </w:r>
      <w:r w:rsidR="004A2FE4">
        <w:rPr>
          <w:rFonts w:ascii="Times" w:hAnsi="Times"/>
          <w:sz w:val="20"/>
          <w:szCs w:val="20"/>
          <w:lang w:val="es-ES"/>
        </w:rPr>
        <w:t>idad científica internacional;</w:t>
      </w:r>
    </w:p>
    <w:p w14:paraId="23DDB90A" w14:textId="5B888CD3" w:rsidR="00A55789" w:rsidRPr="00FD47DE" w:rsidRDefault="005008F8" w:rsidP="00E57385">
      <w:pPr>
        <w:pStyle w:val="Prrafodelista"/>
        <w:numPr>
          <w:ilvl w:val="0"/>
          <w:numId w:val="2"/>
        </w:numPr>
        <w:rPr>
          <w:rFonts w:ascii="Times" w:hAnsi="Times"/>
          <w:sz w:val="20"/>
          <w:szCs w:val="20"/>
          <w:lang w:val="es-ES"/>
        </w:rPr>
      </w:pPr>
      <w:r w:rsidRPr="00FD47DE">
        <w:rPr>
          <w:rFonts w:ascii="Times" w:hAnsi="Times"/>
          <w:sz w:val="20"/>
          <w:szCs w:val="20"/>
          <w:lang w:val="es-ES"/>
        </w:rPr>
        <w:t>posicionar a las mujeres al frente del desarrollo tecnológico, y promocionar la investigación liderada y hecha por mujeres</w:t>
      </w:r>
      <w:r w:rsidR="00C84F79" w:rsidRPr="00FD47DE">
        <w:rPr>
          <w:rFonts w:ascii="Times" w:hAnsi="Times"/>
          <w:sz w:val="20"/>
          <w:szCs w:val="20"/>
          <w:lang w:val="es-ES"/>
        </w:rPr>
        <w:t xml:space="preserve"> como parte de equipos paritarios de investigación</w:t>
      </w:r>
      <w:r w:rsidRPr="00FD47DE">
        <w:rPr>
          <w:rFonts w:ascii="Times" w:hAnsi="Times"/>
          <w:sz w:val="20"/>
          <w:szCs w:val="20"/>
          <w:lang w:val="es-ES"/>
        </w:rPr>
        <w:t xml:space="preserve">. </w:t>
      </w:r>
    </w:p>
    <w:p w14:paraId="7261D188" w14:textId="10B2BA7A" w:rsidR="00D4710C" w:rsidRDefault="00D4710C" w:rsidP="00D4710C">
      <w:pPr>
        <w:rPr>
          <w:rFonts w:ascii="Times" w:hAnsi="Times"/>
          <w:sz w:val="20"/>
          <w:szCs w:val="20"/>
          <w:lang w:val="es-ES"/>
        </w:rPr>
      </w:pPr>
    </w:p>
    <w:p w14:paraId="14EB73CC" w14:textId="77777777" w:rsidR="00B36651" w:rsidRPr="00FD47DE" w:rsidRDefault="00B36651" w:rsidP="00D4710C">
      <w:pPr>
        <w:rPr>
          <w:rFonts w:ascii="Times" w:hAnsi="Times"/>
          <w:sz w:val="20"/>
          <w:szCs w:val="20"/>
          <w:lang w:val="es-ES"/>
        </w:rPr>
      </w:pPr>
    </w:p>
    <w:p w14:paraId="64042067" w14:textId="27C6240A" w:rsidR="00D4710C" w:rsidRPr="00415B12" w:rsidRDefault="00B36651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  <w:r w:rsidRPr="00415B12">
        <w:rPr>
          <w:rFonts w:ascii="Times" w:hAnsi="Times" w:cs="Arial"/>
          <w:b/>
          <w:sz w:val="20"/>
          <w:szCs w:val="20"/>
          <w:lang w:val="es-ES"/>
        </w:rPr>
        <w:t>Web del proyecto</w:t>
      </w:r>
      <w:r w:rsidRPr="00415B12">
        <w:rPr>
          <w:rFonts w:ascii="Times" w:hAnsi="Times" w:cs="Arial"/>
          <w:sz w:val="20"/>
          <w:szCs w:val="20"/>
          <w:lang w:val="es-ES"/>
        </w:rPr>
        <w:t xml:space="preserve">: </w:t>
      </w:r>
      <w:hyperlink r:id="rId8" w:history="1">
        <w:r w:rsidR="00D4710C" w:rsidRPr="00415B12">
          <w:rPr>
            <w:rStyle w:val="Hipervnculo"/>
            <w:rFonts w:ascii="Times" w:hAnsi="Times" w:cs="Arial"/>
            <w:sz w:val="20"/>
            <w:szCs w:val="20"/>
            <w:lang w:val="es-ES"/>
          </w:rPr>
          <w:t>www.melanogaster.eu</w:t>
        </w:r>
      </w:hyperlink>
    </w:p>
    <w:p w14:paraId="1A0A9AE9" w14:textId="77777777" w:rsidR="00D4710C" w:rsidRPr="00415B12" w:rsidRDefault="00D4710C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  <w:r w:rsidRPr="00415B12">
        <w:rPr>
          <w:rFonts w:ascii="Times" w:hAnsi="Times" w:cs="Arial"/>
          <w:b/>
          <w:sz w:val="20"/>
          <w:szCs w:val="20"/>
          <w:lang w:val="es-ES"/>
        </w:rPr>
        <w:t xml:space="preserve">Facebook / </w:t>
      </w:r>
      <w:proofErr w:type="spellStart"/>
      <w:r w:rsidRPr="00415B12">
        <w:rPr>
          <w:rFonts w:ascii="Times" w:hAnsi="Times" w:cs="Arial"/>
          <w:b/>
          <w:sz w:val="20"/>
          <w:szCs w:val="20"/>
          <w:lang w:val="es-ES"/>
        </w:rPr>
        <w:t>Twitter</w:t>
      </w:r>
      <w:proofErr w:type="spellEnd"/>
      <w:r w:rsidRPr="00415B12">
        <w:rPr>
          <w:rFonts w:ascii="Times" w:hAnsi="Times" w:cs="Arial"/>
          <w:b/>
          <w:sz w:val="20"/>
          <w:szCs w:val="20"/>
          <w:lang w:val="es-ES"/>
        </w:rPr>
        <w:t xml:space="preserve"> / </w:t>
      </w:r>
      <w:proofErr w:type="spellStart"/>
      <w:r w:rsidRPr="00415B12">
        <w:rPr>
          <w:rFonts w:ascii="Times" w:hAnsi="Times" w:cs="Arial"/>
          <w:b/>
          <w:sz w:val="20"/>
          <w:szCs w:val="20"/>
          <w:lang w:val="es-ES"/>
        </w:rPr>
        <w:t>Instagram</w:t>
      </w:r>
      <w:proofErr w:type="spellEnd"/>
      <w:r w:rsidRPr="00415B12">
        <w:rPr>
          <w:rFonts w:ascii="Times" w:hAnsi="Times" w:cs="Arial"/>
          <w:b/>
          <w:sz w:val="20"/>
          <w:szCs w:val="20"/>
          <w:lang w:val="es-ES"/>
        </w:rPr>
        <w:t>:</w:t>
      </w:r>
      <w:r w:rsidRPr="00415B12">
        <w:rPr>
          <w:rFonts w:ascii="Times" w:hAnsi="Times" w:cs="Arial"/>
          <w:sz w:val="20"/>
          <w:szCs w:val="20"/>
          <w:lang w:val="es-ES"/>
        </w:rPr>
        <w:t xml:space="preserve"> @</w:t>
      </w:r>
      <w:proofErr w:type="spellStart"/>
      <w:r w:rsidRPr="00415B12">
        <w:rPr>
          <w:rFonts w:ascii="Times" w:hAnsi="Times" w:cs="Arial"/>
          <w:sz w:val="20"/>
          <w:szCs w:val="20"/>
          <w:lang w:val="es-ES"/>
        </w:rPr>
        <w:t>LCATMon</w:t>
      </w:r>
      <w:proofErr w:type="spellEnd"/>
      <w:r w:rsidRPr="00415B12">
        <w:rPr>
          <w:rFonts w:ascii="Times" w:hAnsi="Times" w:cs="Arial"/>
          <w:sz w:val="20"/>
          <w:szCs w:val="20"/>
          <w:lang w:val="es-ES"/>
        </w:rPr>
        <w:t xml:space="preserve"> </w:t>
      </w:r>
      <w:r w:rsidRPr="00415B12">
        <w:rPr>
          <w:rFonts w:ascii="Times" w:hAnsi="Times" w:cs="Arial"/>
          <w:b/>
          <w:sz w:val="20"/>
          <w:szCs w:val="20"/>
          <w:lang w:val="es-ES"/>
        </w:rPr>
        <w:t>#</w:t>
      </w:r>
      <w:proofErr w:type="spellStart"/>
      <w:r w:rsidRPr="00415B12">
        <w:rPr>
          <w:rFonts w:ascii="Times" w:hAnsi="Times" w:cs="Arial"/>
          <w:b/>
          <w:sz w:val="20"/>
          <w:szCs w:val="20"/>
          <w:lang w:val="es-ES"/>
        </w:rPr>
        <w:t>MelanogasterCTF</w:t>
      </w:r>
      <w:proofErr w:type="spellEnd"/>
      <w:r w:rsidRPr="00415B12">
        <w:rPr>
          <w:rFonts w:ascii="Times" w:hAnsi="Times" w:cs="Arial"/>
          <w:b/>
          <w:sz w:val="20"/>
          <w:szCs w:val="20"/>
          <w:lang w:val="es-ES"/>
        </w:rPr>
        <w:t xml:space="preserve"> </w:t>
      </w:r>
      <w:r w:rsidRPr="00415B12">
        <w:rPr>
          <w:rFonts w:ascii="Times" w:hAnsi="Times" w:cs="Arial"/>
          <w:sz w:val="20"/>
          <w:szCs w:val="20"/>
          <w:lang w:val="es-ES"/>
        </w:rPr>
        <w:t xml:space="preserve"> </w:t>
      </w:r>
    </w:p>
    <w:p w14:paraId="3CEEEB91" w14:textId="77777777" w:rsidR="00B36651" w:rsidRPr="00415B12" w:rsidRDefault="00B36651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</w:p>
    <w:p w14:paraId="34CFDE50" w14:textId="2F882475" w:rsidR="00B36651" w:rsidRPr="00415B12" w:rsidRDefault="00B36651" w:rsidP="00D4710C">
      <w:pPr>
        <w:widowControl w:val="0"/>
        <w:autoSpaceDE w:val="0"/>
        <w:autoSpaceDN w:val="0"/>
        <w:adjustRightInd w:val="0"/>
        <w:rPr>
          <w:rFonts w:ascii="Times" w:hAnsi="Times" w:cs="Arial"/>
          <w:b/>
          <w:sz w:val="20"/>
          <w:szCs w:val="20"/>
          <w:lang w:val="es-ES"/>
        </w:rPr>
      </w:pPr>
      <w:proofErr w:type="spellStart"/>
      <w:r w:rsidRPr="00415B12">
        <w:rPr>
          <w:rFonts w:ascii="Times" w:hAnsi="Times" w:cs="Arial"/>
          <w:b/>
          <w:sz w:val="20"/>
          <w:szCs w:val="20"/>
          <w:lang w:val="es-ES"/>
        </w:rPr>
        <w:t>Telefonos</w:t>
      </w:r>
      <w:proofErr w:type="spellEnd"/>
      <w:r w:rsidRPr="00415B12">
        <w:rPr>
          <w:rFonts w:ascii="Times" w:hAnsi="Times" w:cs="Arial"/>
          <w:b/>
          <w:sz w:val="20"/>
          <w:szCs w:val="20"/>
          <w:lang w:val="es-ES"/>
        </w:rPr>
        <w:t xml:space="preserve"> de contacto:</w:t>
      </w:r>
    </w:p>
    <w:p w14:paraId="77615FAF" w14:textId="65F27ED5" w:rsidR="00B36651" w:rsidRDefault="00B36651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  <w:r w:rsidRPr="00415B12">
        <w:rPr>
          <w:rFonts w:ascii="Times" w:hAnsi="Times" w:cs="Arial"/>
          <w:sz w:val="20"/>
          <w:szCs w:val="20"/>
          <w:lang w:val="es-ES"/>
        </w:rPr>
        <w:t>Josefa González, Directora científica del proyecto: 93</w:t>
      </w:r>
      <w:r w:rsidR="00EF342E">
        <w:rPr>
          <w:rFonts w:ascii="Times" w:hAnsi="Times" w:cs="Arial"/>
          <w:sz w:val="20"/>
          <w:szCs w:val="20"/>
          <w:lang w:val="es-ES"/>
        </w:rPr>
        <w:t xml:space="preserve"> </w:t>
      </w:r>
      <w:r w:rsidRPr="00415B12">
        <w:rPr>
          <w:rFonts w:ascii="Times" w:hAnsi="Times" w:cs="Arial"/>
          <w:sz w:val="20"/>
          <w:szCs w:val="20"/>
          <w:lang w:val="es-ES"/>
        </w:rPr>
        <w:t>2309637</w:t>
      </w:r>
    </w:p>
    <w:p w14:paraId="22F89E40" w14:textId="55FDF29D" w:rsidR="005166C5" w:rsidRPr="00415B12" w:rsidRDefault="005166C5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  <w:r>
        <w:rPr>
          <w:rFonts w:ascii="Times" w:hAnsi="Times" w:cs="Arial"/>
          <w:sz w:val="20"/>
          <w:szCs w:val="20"/>
          <w:lang w:val="es-ES"/>
        </w:rPr>
        <w:t>Roberto Torres</w:t>
      </w:r>
      <w:r w:rsidR="00A161CB">
        <w:rPr>
          <w:rFonts w:ascii="Times" w:hAnsi="Times" w:cs="Arial"/>
          <w:sz w:val="20"/>
          <w:szCs w:val="20"/>
          <w:lang w:val="es-ES"/>
        </w:rPr>
        <w:t>, Director Creativo y de Comunicación del proyecto: 691534980</w:t>
      </w:r>
    </w:p>
    <w:p w14:paraId="50820178" w14:textId="41EB50C2" w:rsidR="00B36651" w:rsidRPr="0008233E" w:rsidRDefault="0008233E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  <w:r w:rsidRPr="0008233E">
        <w:rPr>
          <w:rFonts w:ascii="Times" w:hAnsi="Times" w:cs="Arial"/>
          <w:sz w:val="20"/>
          <w:szCs w:val="20"/>
          <w:lang w:val="es-ES"/>
        </w:rPr>
        <w:t xml:space="preserve">Centro S. Ramón y Cajal, Granada: </w:t>
      </w:r>
      <w:hyperlink r:id="rId9" w:tooltip="Llamar a través de Hangouts" w:history="1">
        <w:r w:rsidRPr="0008233E">
          <w:rPr>
            <w:rFonts w:ascii="Times" w:hAnsi="Times"/>
            <w:sz w:val="20"/>
            <w:szCs w:val="20"/>
            <w:lang w:val="es-ES"/>
          </w:rPr>
          <w:t>958 27 97 66</w:t>
        </w:r>
      </w:hyperlink>
      <w:r w:rsidR="00B36651" w:rsidRPr="0008233E">
        <w:rPr>
          <w:rFonts w:ascii="Times" w:hAnsi="Times" w:cs="Arial"/>
          <w:sz w:val="20"/>
          <w:szCs w:val="20"/>
          <w:lang w:val="es-ES"/>
        </w:rPr>
        <w:t xml:space="preserve"> </w:t>
      </w:r>
    </w:p>
    <w:p w14:paraId="2590653A" w14:textId="77777777" w:rsidR="00B36651" w:rsidRPr="00415B12" w:rsidRDefault="00B36651" w:rsidP="00D4710C">
      <w:pPr>
        <w:widowControl w:val="0"/>
        <w:autoSpaceDE w:val="0"/>
        <w:autoSpaceDN w:val="0"/>
        <w:adjustRightInd w:val="0"/>
        <w:rPr>
          <w:rFonts w:ascii="Times" w:hAnsi="Times" w:cs="Arial"/>
          <w:sz w:val="20"/>
          <w:szCs w:val="20"/>
          <w:lang w:val="es-ES"/>
        </w:rPr>
      </w:pPr>
      <w:bookmarkStart w:id="0" w:name="_GoBack"/>
      <w:bookmarkEnd w:id="0"/>
    </w:p>
    <w:sectPr w:rsidR="00B36651" w:rsidRPr="00415B12" w:rsidSect="005166C5">
      <w:headerReference w:type="default" r:id="rId10"/>
      <w:footerReference w:type="default" r:id="rId11"/>
      <w:pgSz w:w="11900" w:h="16840"/>
      <w:pgMar w:top="1417" w:right="1701" w:bottom="1417" w:left="1701" w:header="44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A83D14" w14:textId="77777777" w:rsidR="00F575CB" w:rsidRDefault="00F575CB" w:rsidP="005166C5">
      <w:r>
        <w:separator/>
      </w:r>
    </w:p>
  </w:endnote>
  <w:endnote w:type="continuationSeparator" w:id="0">
    <w:p w14:paraId="3760B78E" w14:textId="77777777" w:rsidR="00F575CB" w:rsidRDefault="00F575CB" w:rsidP="0051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DE4CF" w14:textId="3A34CB55" w:rsidR="005166C5" w:rsidRPr="005166C5" w:rsidRDefault="005166C5" w:rsidP="005166C5">
    <w:pPr>
      <w:rPr>
        <w:rFonts w:ascii="Arial" w:eastAsia="Times New Roman" w:hAnsi="Arial" w:cs="Arial"/>
        <w:sz w:val="16"/>
        <w:szCs w:val="16"/>
        <w:lang w:val="es-ES"/>
      </w:rPr>
    </w:pPr>
    <w:r w:rsidRPr="005166C5">
      <w:rPr>
        <w:rFonts w:ascii="Arial" w:eastAsia="Times New Roman" w:hAnsi="Arial" w:cs="Arial"/>
        <w:sz w:val="16"/>
        <w:szCs w:val="16"/>
        <w:lang w:val="es-ES"/>
      </w:rPr>
      <w:t>Con la financiación de:</w:t>
    </w:r>
    <w:r>
      <w:rPr>
        <w:rFonts w:ascii="Arial" w:eastAsia="Times New Roman" w:hAnsi="Arial" w:cs="Arial"/>
        <w:sz w:val="16"/>
        <w:szCs w:val="16"/>
        <w:lang w:val="es-ES"/>
      </w:rPr>
      <w:br/>
    </w:r>
    <w:r w:rsidRPr="005166C5">
      <w:rPr>
        <w:rFonts w:ascii="Times New Roman" w:eastAsia="Times New Roman" w:hAnsi="Times New Roman" w:cs="Times New Roman"/>
        <w:lang w:val="es-ES"/>
      </w:rPr>
      <w:fldChar w:fldCharType="begin"/>
    </w:r>
    <w:r w:rsidRPr="005166C5">
      <w:rPr>
        <w:rFonts w:ascii="Times New Roman" w:eastAsia="Times New Roman" w:hAnsi="Times New Roman" w:cs="Times New Roman"/>
        <w:lang w:val="es-ES"/>
      </w:rPr>
      <w:instrText xml:space="preserve"> INCLUDEPICTURE "https://www.convocatoria.fecyt.es/Publico/Logotipos/__Recursos/LogoMinisterio-FECYT.jpg" \* MERGEFORMATINET </w:instrText>
    </w:r>
    <w:r w:rsidRPr="005166C5">
      <w:rPr>
        <w:rFonts w:ascii="Times New Roman" w:eastAsia="Times New Roman" w:hAnsi="Times New Roman" w:cs="Times New Roman"/>
        <w:lang w:val="es-ES"/>
      </w:rPr>
      <w:fldChar w:fldCharType="separate"/>
    </w:r>
    <w:r w:rsidRPr="005166C5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59ED62ED" wp14:editId="1CF94F14">
          <wp:extent cx="3043017" cy="393895"/>
          <wp:effectExtent l="0" t="0" r="0" b="0"/>
          <wp:docPr id="1" name="Picture 1" descr="https://www.convocatoria.fecyt.es/Publico/Logotipos/__Recursos/LogoMinisterio-FE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convocatoria.fecyt.es/Publico/Logotipos/__Recursos/LogoMinisterio-FECY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6405" cy="41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66C5">
      <w:rPr>
        <w:rFonts w:ascii="Times New Roman" w:eastAsia="Times New Roman" w:hAnsi="Times New Roman" w:cs="Times New Roman"/>
        <w:lang w:val="es-ES"/>
      </w:rPr>
      <w:fldChar w:fldCharType="end"/>
    </w:r>
    <w:r>
      <w:rPr>
        <w:rFonts w:ascii="Times New Roman" w:eastAsia="Times New Roman" w:hAnsi="Times New Roman" w:cs="Times New Roman"/>
        <w:lang w:val="es-ES"/>
      </w:rPr>
      <w:t xml:space="preserve"> </w:t>
    </w:r>
    <w:r>
      <w:rPr>
        <w:rFonts w:ascii="Times New Roman" w:eastAsia="Times New Roman" w:hAnsi="Times New Roman" w:cs="Times New Roman"/>
        <w:lang w:val="es-ES"/>
      </w:rPr>
      <w:tab/>
    </w:r>
    <w:r>
      <w:rPr>
        <w:rFonts w:ascii="Times New Roman" w:eastAsia="Times New Roman" w:hAnsi="Times New Roman" w:cs="Times New Roman"/>
        <w:lang w:val="es-ES"/>
      </w:rPr>
      <w:tab/>
    </w:r>
    <w:r w:rsidRPr="005166C5"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 wp14:anchorId="3DBDF27B" wp14:editId="5BD6E023">
          <wp:extent cx="1299174" cy="578192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8186" cy="613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06913" w14:textId="77777777" w:rsidR="00F575CB" w:rsidRDefault="00F575CB" w:rsidP="005166C5">
      <w:r>
        <w:separator/>
      </w:r>
    </w:p>
  </w:footnote>
  <w:footnote w:type="continuationSeparator" w:id="0">
    <w:p w14:paraId="4D9BD4A0" w14:textId="77777777" w:rsidR="00F575CB" w:rsidRDefault="00F575CB" w:rsidP="005166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AE9D5" w14:textId="4F929776" w:rsidR="005166C5" w:rsidRDefault="005166C5">
    <w:pPr>
      <w:pStyle w:val="Encabezado"/>
    </w:pPr>
    <w:r>
      <w:rPr>
        <w:noProof/>
        <w:lang w:val="es-ES" w:eastAsia="es-ES"/>
      </w:rPr>
      <w:drawing>
        <wp:inline distT="0" distB="0" distL="0" distR="0" wp14:anchorId="7F5B21F0" wp14:editId="75878780">
          <wp:extent cx="1833082" cy="102108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GLab_IBE_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6542" cy="103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noProof/>
        <w:lang w:val="es-ES" w:eastAsia="es-ES"/>
      </w:rPr>
      <w:drawing>
        <wp:inline distT="0" distB="0" distL="0" distR="0" wp14:anchorId="4324CA64" wp14:editId="40A22717">
          <wp:extent cx="1402098" cy="80185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CATM_squar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6047" cy="849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C958FE" w14:textId="77777777" w:rsidR="005166C5" w:rsidRDefault="005166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90AD2"/>
    <w:multiLevelType w:val="hybridMultilevel"/>
    <w:tmpl w:val="7BB8A2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A6CDA"/>
    <w:multiLevelType w:val="hybridMultilevel"/>
    <w:tmpl w:val="C10EE8A4"/>
    <w:lvl w:ilvl="0" w:tplc="8B26D7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C6630"/>
    <w:multiLevelType w:val="hybridMultilevel"/>
    <w:tmpl w:val="2850F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9C79B0"/>
    <w:multiLevelType w:val="hybridMultilevel"/>
    <w:tmpl w:val="D856E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F8"/>
    <w:rsid w:val="000259FD"/>
    <w:rsid w:val="000472C0"/>
    <w:rsid w:val="00070096"/>
    <w:rsid w:val="0007307A"/>
    <w:rsid w:val="0008233E"/>
    <w:rsid w:val="001606DF"/>
    <w:rsid w:val="00180640"/>
    <w:rsid w:val="001A4DC7"/>
    <w:rsid w:val="001B3233"/>
    <w:rsid w:val="00216BAE"/>
    <w:rsid w:val="002E6801"/>
    <w:rsid w:val="002F79F3"/>
    <w:rsid w:val="00415B12"/>
    <w:rsid w:val="004A2FE4"/>
    <w:rsid w:val="004C4431"/>
    <w:rsid w:val="005008F8"/>
    <w:rsid w:val="005166C5"/>
    <w:rsid w:val="00523E81"/>
    <w:rsid w:val="00580589"/>
    <w:rsid w:val="005808A6"/>
    <w:rsid w:val="005D3579"/>
    <w:rsid w:val="005E5740"/>
    <w:rsid w:val="006720F3"/>
    <w:rsid w:val="00675C3B"/>
    <w:rsid w:val="006A1434"/>
    <w:rsid w:val="006B5753"/>
    <w:rsid w:val="006C33F8"/>
    <w:rsid w:val="007034EA"/>
    <w:rsid w:val="00725706"/>
    <w:rsid w:val="00735C84"/>
    <w:rsid w:val="00766A6A"/>
    <w:rsid w:val="007A34D0"/>
    <w:rsid w:val="007F4FF9"/>
    <w:rsid w:val="009448FC"/>
    <w:rsid w:val="00964F60"/>
    <w:rsid w:val="0097547C"/>
    <w:rsid w:val="009969D7"/>
    <w:rsid w:val="009A32B8"/>
    <w:rsid w:val="009C6EB5"/>
    <w:rsid w:val="00A161CB"/>
    <w:rsid w:val="00A26633"/>
    <w:rsid w:val="00A473E1"/>
    <w:rsid w:val="00A5330A"/>
    <w:rsid w:val="00A55789"/>
    <w:rsid w:val="00A832A5"/>
    <w:rsid w:val="00B36651"/>
    <w:rsid w:val="00B5178E"/>
    <w:rsid w:val="00B665C9"/>
    <w:rsid w:val="00B75583"/>
    <w:rsid w:val="00B846E1"/>
    <w:rsid w:val="00B862DA"/>
    <w:rsid w:val="00B90D9D"/>
    <w:rsid w:val="00B948F3"/>
    <w:rsid w:val="00BA1376"/>
    <w:rsid w:val="00BE0968"/>
    <w:rsid w:val="00C84F79"/>
    <w:rsid w:val="00CA2999"/>
    <w:rsid w:val="00D4710C"/>
    <w:rsid w:val="00D573F9"/>
    <w:rsid w:val="00DB0DD2"/>
    <w:rsid w:val="00E147E4"/>
    <w:rsid w:val="00E57385"/>
    <w:rsid w:val="00EC1860"/>
    <w:rsid w:val="00EF342E"/>
    <w:rsid w:val="00F575CB"/>
    <w:rsid w:val="00F643E3"/>
    <w:rsid w:val="00F70FA6"/>
    <w:rsid w:val="00F83946"/>
    <w:rsid w:val="00F90F2C"/>
    <w:rsid w:val="00FC094D"/>
    <w:rsid w:val="00FD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4B2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385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415B1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5738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57385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D47D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5B1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B12"/>
    <w:rPr>
      <w:rFonts w:ascii="Times New Roman" w:hAnsi="Times New Roman" w:cs="Times New Roman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5B12"/>
    <w:rPr>
      <w:rFonts w:ascii="Times New Roman" w:eastAsia="Times New Roman" w:hAnsi="Times New Roman" w:cs="Times New Roman"/>
      <w:b/>
      <w:bCs/>
      <w:kern w:val="36"/>
      <w:sz w:val="48"/>
      <w:szCs w:val="4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166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66C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166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6C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385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415B1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5738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57385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D47D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5B1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B12"/>
    <w:rPr>
      <w:rFonts w:ascii="Times New Roman" w:hAnsi="Times New Roman" w:cs="Times New Roman"/>
      <w:sz w:val="18"/>
      <w:szCs w:val="1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5B12"/>
    <w:rPr>
      <w:rFonts w:ascii="Times New Roman" w:eastAsia="Times New Roman" w:hAnsi="Times New Roman" w:cs="Times New Roman"/>
      <w:b/>
      <w:bCs/>
      <w:kern w:val="36"/>
      <w:sz w:val="48"/>
      <w:szCs w:val="4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166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66C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166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6C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lanogaster.e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ces+s+ramon+y&amp;oq=ces+s+ramon+y+&amp;aqs=chrome..69i57j69i61.3904j0j7&amp;sourceid=chrome&amp;ie=UTF-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753</Words>
  <Characters>4143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Isa</cp:lastModifiedBy>
  <cp:revision>2</cp:revision>
  <dcterms:created xsi:type="dcterms:W3CDTF">2019-10-04T10:47:00Z</dcterms:created>
  <dcterms:modified xsi:type="dcterms:W3CDTF">2019-10-04T10:47:00Z</dcterms:modified>
</cp:coreProperties>
</file>